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BC3C5C" w:rsidRDefault="00000000">
      <w:pPr>
        <w:widowControl w:val="0"/>
        <w:tabs>
          <w:tab w:val="left" w:pos="717"/>
        </w:tabs>
        <w:spacing w:before="90" w:line="235" w:lineRule="auto"/>
        <w:ind w:left="653" w:right="768" w:firstLine="65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V</w:t>
      </w:r>
    </w:p>
    <w:p w14:paraId="00000002" w14:textId="77777777" w:rsidR="00BC3C5C" w:rsidRDefault="00BC3C5C">
      <w:pPr>
        <w:widowControl w:val="0"/>
        <w:tabs>
          <w:tab w:val="left" w:pos="717"/>
        </w:tabs>
        <w:spacing w:before="90" w:line="235" w:lineRule="auto"/>
        <w:ind w:left="653" w:right="768" w:firstLine="65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3" w14:textId="77777777" w:rsidR="00BC3C5C" w:rsidRDefault="00000000">
      <w:pPr>
        <w:widowControl w:val="0"/>
        <w:tabs>
          <w:tab w:val="left" w:pos="717"/>
        </w:tabs>
        <w:spacing w:before="41"/>
        <w:ind w:left="653" w:right="77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ORIENTAÇÕES PARA SUBMISSÃO DE PROJETOS DE PESQUISA JUNTO AO CEP/IFG</w:t>
      </w:r>
    </w:p>
    <w:p w14:paraId="00000004" w14:textId="77777777" w:rsidR="00BC3C5C" w:rsidRDefault="00BC3C5C">
      <w:pPr>
        <w:widowControl w:val="0"/>
        <w:tabs>
          <w:tab w:val="left" w:pos="717"/>
        </w:tabs>
        <w:spacing w:before="2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</w:p>
    <w:p w14:paraId="00000005" w14:textId="77777777" w:rsidR="00BC3C5C" w:rsidRDefault="00000000">
      <w:pPr>
        <w:widowControl w:val="0"/>
        <w:tabs>
          <w:tab w:val="left" w:pos="717"/>
        </w:tabs>
        <w:spacing w:before="1"/>
        <w:ind w:left="298" w:right="410" w:hanging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Comitê de Ética em Pesquisa (CEP) do Instituto Federal de Educação, Ciência e Tecnologia de Goiás (IFG), vinculado à estrutura administrativa da Pró-Reitoria de Pesquisa e Pós-Graduação, é instância colegiada, de natureza consultiva, deliberativa, normativa, educativa, independente, interdisciplinar, sendo subordinado à Comissão Nacional de Ética em Pesquisa (CONEP) do Conselho Nacional de Saúde (CNS).</w:t>
      </w:r>
    </w:p>
    <w:p w14:paraId="00000006" w14:textId="77777777" w:rsidR="00BC3C5C" w:rsidRDefault="00000000">
      <w:pPr>
        <w:widowControl w:val="0"/>
        <w:tabs>
          <w:tab w:val="left" w:pos="717"/>
        </w:tabs>
        <w:spacing w:before="5"/>
        <w:ind w:left="298" w:right="4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CEP/IFG atuará, estritamente, no âmbito de pesquisas que envolvam seres humanos. A Resolução CNS nº 466, de 12 de dezembro de 2012 define como PESQUISA ENVOLVENDO SERES HUMANOS, toda 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pesquisa que, individual ou coletivamente, tenha como participante o ser humano, em sua totalidade ou partes dele, e o envolva de forma direta ou indireta, incluindo o manejo de seus dados, informações ou materiais biológicos</w:t>
      </w:r>
      <w:r>
        <w:rPr>
          <w:rFonts w:ascii="Times New Roman" w:eastAsia="Times New Roman" w:hAnsi="Times New Roman" w:cs="Times New Roman"/>
          <w:sz w:val="24"/>
          <w:szCs w:val="24"/>
        </w:rPr>
        <w:t>”.</w:t>
      </w:r>
    </w:p>
    <w:p w14:paraId="00000007" w14:textId="77777777" w:rsidR="00BC3C5C" w:rsidRDefault="00000000">
      <w:pPr>
        <w:widowControl w:val="0"/>
        <w:tabs>
          <w:tab w:val="left" w:pos="717"/>
        </w:tabs>
        <w:ind w:left="298" w:right="410" w:hanging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CEP/IFG está localizado no anexo da Reitoria do IFG no Câmpus Goiânia Oeste - Rua C-198 Quadra 500, Jardim América. CEP: 74270-040. Goiânia - GO. O telefone para contato é (62) 3237- 1821 e o horário de funcionamento diariamente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07h às 13h. Quaisquer dúvidas podem ser direcionadas para o e-mail: </w:t>
      </w:r>
      <w:hyperlink r:id="rId7">
        <w:r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</w:rPr>
          <w:t>cep@ifg.edu.br</w:t>
        </w:r>
      </w:hyperlink>
    </w:p>
    <w:p w14:paraId="00000008" w14:textId="77777777" w:rsidR="00BC3C5C" w:rsidRDefault="00000000">
      <w:pPr>
        <w:widowControl w:val="0"/>
        <w:tabs>
          <w:tab w:val="left" w:pos="717"/>
        </w:tabs>
        <w:spacing w:line="280" w:lineRule="auto"/>
        <w:ind w:left="298" w:right="420" w:hanging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Para a submissão e a análise de um projeto de pesquisa ao CEP/IFG, o conjunto de documentos (protocolo) deverá ser enviado,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exclusivamente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via </w:t>
      </w:r>
      <w:hyperlink r:id="rId8">
        <w:r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</w:rPr>
          <w:t>Plataforma Brasil</w:t>
        </w:r>
      </w:hyperlink>
      <w:hyperlink r:id="rId9"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</w:hyperlink>
    </w:p>
    <w:p w14:paraId="00000009" w14:textId="77777777" w:rsidR="00BC3C5C" w:rsidRDefault="00000000">
      <w:pPr>
        <w:widowControl w:val="0"/>
        <w:tabs>
          <w:tab w:val="left" w:pos="717"/>
        </w:tabs>
        <w:spacing w:before="98"/>
        <w:ind w:left="298" w:right="410" w:hanging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CEP/IFG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não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analisará projetos que já tenham iniciado a coleta de informações ou dados. A data de início de coleta de dados, que deve constar no cronograma do projeto, deve ser de, pelo menos, 60 dias após a submissão ao CEP/IFG, via </w:t>
      </w:r>
      <w:hyperlink r:id="rId10">
        <w:r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</w:rPr>
          <w:t>Plataforma Brasil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A" w14:textId="77777777" w:rsidR="00BC3C5C" w:rsidRDefault="00000000">
      <w:pPr>
        <w:widowControl w:val="0"/>
        <w:tabs>
          <w:tab w:val="left" w:pos="717"/>
        </w:tabs>
        <w:spacing w:before="109"/>
        <w:ind w:left="298" w:right="414" w:hanging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Observe os prazos e o </w:t>
      </w:r>
      <w:hyperlink r:id="rId11">
        <w:r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</w:rPr>
          <w:t>calendário de reuniões</w:t>
        </w:r>
      </w:hyperlink>
      <w:hyperlink r:id="rId12">
        <w:r>
          <w:rPr>
            <w:rFonts w:ascii="Times New Roman" w:eastAsia="Times New Roman" w:hAnsi="Times New Roman" w:cs="Times New Roman"/>
            <w:color w:val="000080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dos membros do CEP/IFG no momento de elaborar o cronograma.</w:t>
      </w:r>
    </w:p>
    <w:p w14:paraId="0000000B" w14:textId="77777777" w:rsidR="00BC3C5C" w:rsidRDefault="00000000">
      <w:pPr>
        <w:widowControl w:val="0"/>
        <w:tabs>
          <w:tab w:val="left" w:pos="717"/>
        </w:tabs>
        <w:spacing w:before="109"/>
        <w:ind w:left="298" w:right="410" w:hanging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Caso o projeto tratar-se de monografia de especialização, dissertação ou tese, o pesquisador responsável pode ser o próprio estudante. No caso de projeto a ser desenvolvido por estudante de ensino médio e/ou graduação, o pesquisador responsável é o orientador.</w:t>
      </w:r>
    </w:p>
    <w:p w14:paraId="0000000C" w14:textId="77777777" w:rsidR="00BC3C5C" w:rsidRDefault="00BC3C5C">
      <w:pPr>
        <w:widowControl w:val="0"/>
        <w:tabs>
          <w:tab w:val="left" w:pos="717"/>
        </w:tabs>
        <w:spacing w:before="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77777777" w:rsidR="00BC3C5C" w:rsidRDefault="00000000">
      <w:pPr>
        <w:widowControl w:val="0"/>
        <w:tabs>
          <w:tab w:val="left" w:pos="717"/>
        </w:tabs>
        <w:spacing w:before="1" w:line="235" w:lineRule="auto"/>
        <w:ind w:left="296" w:right="40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Documentos Necessários</w:t>
      </w:r>
    </w:p>
    <w:p w14:paraId="0000000E" w14:textId="77777777" w:rsidR="00BC3C5C" w:rsidRDefault="00BC3C5C">
      <w:pPr>
        <w:widowControl w:val="0"/>
        <w:tabs>
          <w:tab w:val="left" w:pos="717"/>
        </w:tabs>
        <w:spacing w:before="11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</w:p>
    <w:p w14:paraId="0000000F" w14:textId="77777777" w:rsidR="00BC3C5C" w:rsidRDefault="00000000">
      <w:pPr>
        <w:widowControl w:val="0"/>
        <w:numPr>
          <w:ilvl w:val="0"/>
          <w:numId w:val="1"/>
        </w:numPr>
        <w:tabs>
          <w:tab w:val="left" w:pos="717"/>
          <w:tab w:val="left" w:pos="1019"/>
        </w:tabs>
        <w:ind w:right="412" w:hanging="3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Folha de rosto (gerada pela Plataforma Brasil), que deve ser assinada pelo dirigente máximo da instituição onde ocorre a pesquisa. A título de exemplo, segue: se a pesquisa se dá em um câmpus do IFG, o diretor geral do câmpus deve assinar a folha de rosto, assim atesta a ciência das pesquisas que ocorrem em seu câmpus.</w:t>
      </w:r>
    </w:p>
    <w:p w14:paraId="00000010" w14:textId="77777777" w:rsidR="00BC3C5C" w:rsidRDefault="00000000">
      <w:pPr>
        <w:widowControl w:val="0"/>
        <w:numPr>
          <w:ilvl w:val="0"/>
          <w:numId w:val="1"/>
        </w:numPr>
        <w:tabs>
          <w:tab w:val="left" w:pos="717"/>
          <w:tab w:val="left" w:pos="1018"/>
          <w:tab w:val="left" w:pos="1019"/>
        </w:tabs>
        <w:spacing w:line="240" w:lineRule="auto"/>
        <w:ind w:left="1018"/>
      </w:pPr>
      <w:r>
        <w:rPr>
          <w:rFonts w:ascii="Times New Roman" w:eastAsia="Times New Roman" w:hAnsi="Times New Roman" w:cs="Times New Roman"/>
          <w:sz w:val="24"/>
          <w:szCs w:val="24"/>
        </w:rPr>
        <w:t>Informações Básicas do Projeto (gerada pela Plataforma Brasil)</w:t>
      </w:r>
    </w:p>
    <w:p w14:paraId="00000011" w14:textId="77777777" w:rsidR="00BC3C5C" w:rsidRDefault="00000000">
      <w:pPr>
        <w:widowControl w:val="0"/>
        <w:numPr>
          <w:ilvl w:val="0"/>
          <w:numId w:val="1"/>
        </w:numPr>
        <w:tabs>
          <w:tab w:val="left" w:pos="717"/>
          <w:tab w:val="left" w:pos="1018"/>
          <w:tab w:val="left" w:pos="1019"/>
        </w:tabs>
        <w:spacing w:before="43" w:line="240" w:lineRule="auto"/>
        <w:ind w:left="1018"/>
      </w:pPr>
      <w:r>
        <w:rPr>
          <w:rFonts w:ascii="Times New Roman" w:eastAsia="Times New Roman" w:hAnsi="Times New Roman" w:cs="Times New Roman"/>
          <w:sz w:val="24"/>
          <w:szCs w:val="24"/>
        </w:rPr>
        <w:t>Projeto de Pesquisa Detalhado</w:t>
      </w:r>
    </w:p>
    <w:p w14:paraId="00000012" w14:textId="77777777" w:rsidR="00BC3C5C" w:rsidRDefault="00000000">
      <w:pPr>
        <w:widowControl w:val="0"/>
        <w:numPr>
          <w:ilvl w:val="0"/>
          <w:numId w:val="1"/>
        </w:numPr>
        <w:tabs>
          <w:tab w:val="left" w:pos="717"/>
          <w:tab w:val="left" w:pos="1018"/>
          <w:tab w:val="left" w:pos="1019"/>
        </w:tabs>
        <w:spacing w:before="41" w:line="240" w:lineRule="auto"/>
        <w:ind w:left="1018"/>
      </w:pPr>
      <w:r>
        <w:rPr>
          <w:rFonts w:ascii="Times New Roman" w:eastAsia="Times New Roman" w:hAnsi="Times New Roman" w:cs="Times New Roman"/>
          <w:sz w:val="24"/>
          <w:szCs w:val="24"/>
        </w:rPr>
        <w:t>TCLE/TALE/TCLE dos responsáveis legais/ Termo de justificativa de ausência do TCLE</w:t>
      </w:r>
    </w:p>
    <w:p w14:paraId="00000013" w14:textId="77777777" w:rsidR="00BC3C5C" w:rsidRDefault="00000000">
      <w:pPr>
        <w:widowControl w:val="0"/>
        <w:numPr>
          <w:ilvl w:val="0"/>
          <w:numId w:val="1"/>
        </w:numPr>
        <w:tabs>
          <w:tab w:val="left" w:pos="717"/>
          <w:tab w:val="left" w:pos="1018"/>
          <w:tab w:val="left" w:pos="1019"/>
        </w:tabs>
        <w:spacing w:before="41" w:line="240" w:lineRule="auto"/>
        <w:ind w:left="1018"/>
        <w:sectPr w:rsidR="00BC3C5C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Termo de compromisso</w:t>
      </w:r>
    </w:p>
    <w:p w14:paraId="00000014" w14:textId="77777777" w:rsidR="00BC3C5C" w:rsidRDefault="00BC3C5C">
      <w:pPr>
        <w:widowControl w:val="0"/>
        <w:tabs>
          <w:tab w:val="left" w:pos="717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15" w14:textId="77777777" w:rsidR="00BC3C5C" w:rsidRDefault="00BC3C5C">
      <w:pPr>
        <w:widowControl w:val="0"/>
        <w:tabs>
          <w:tab w:val="left" w:pos="717"/>
        </w:tabs>
        <w:spacing w:before="2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14:paraId="00000016" w14:textId="77777777" w:rsidR="00BC3C5C" w:rsidRDefault="00000000">
      <w:pPr>
        <w:widowControl w:val="0"/>
        <w:numPr>
          <w:ilvl w:val="0"/>
          <w:numId w:val="1"/>
        </w:numPr>
        <w:tabs>
          <w:tab w:val="left" w:pos="717"/>
          <w:tab w:val="left" w:pos="1018"/>
          <w:tab w:val="left" w:pos="1019"/>
        </w:tabs>
        <w:spacing w:before="90" w:line="240" w:lineRule="auto"/>
        <w:ind w:left="1018"/>
      </w:pPr>
      <w:r>
        <w:rPr>
          <w:rFonts w:ascii="Times New Roman" w:eastAsia="Times New Roman" w:hAnsi="Times New Roman" w:cs="Times New Roman"/>
          <w:sz w:val="24"/>
          <w:szCs w:val="24"/>
        </w:rPr>
        <w:t>Currículo Lattes dos pesquisadores anexados</w:t>
      </w:r>
    </w:p>
    <w:p w14:paraId="00000017" w14:textId="77777777" w:rsidR="00BC3C5C" w:rsidRDefault="00000000">
      <w:pPr>
        <w:widowControl w:val="0"/>
        <w:numPr>
          <w:ilvl w:val="0"/>
          <w:numId w:val="1"/>
        </w:numPr>
        <w:tabs>
          <w:tab w:val="left" w:pos="717"/>
          <w:tab w:val="left" w:pos="1018"/>
          <w:tab w:val="left" w:pos="1019"/>
        </w:tabs>
        <w:spacing w:before="41" w:line="240" w:lineRule="auto"/>
        <w:ind w:left="1018"/>
      </w:pPr>
      <w:r>
        <w:rPr>
          <w:rFonts w:ascii="Times New Roman" w:eastAsia="Times New Roman" w:hAnsi="Times New Roman" w:cs="Times New Roman"/>
          <w:sz w:val="24"/>
          <w:szCs w:val="24"/>
        </w:rPr>
        <w:t>Instrumento(s) de coleta de dados</w:t>
      </w:r>
    </w:p>
    <w:p w14:paraId="00000018" w14:textId="77777777" w:rsidR="00BC3C5C" w:rsidRDefault="00000000">
      <w:pPr>
        <w:widowControl w:val="0"/>
        <w:numPr>
          <w:ilvl w:val="0"/>
          <w:numId w:val="1"/>
        </w:numPr>
        <w:tabs>
          <w:tab w:val="left" w:pos="717"/>
          <w:tab w:val="left" w:pos="1018"/>
          <w:tab w:val="left" w:pos="1019"/>
        </w:tabs>
        <w:spacing w:before="41" w:line="240" w:lineRule="auto"/>
        <w:ind w:left="1018"/>
      </w:pPr>
      <w:r>
        <w:rPr>
          <w:rFonts w:ascii="Times New Roman" w:eastAsia="Times New Roman" w:hAnsi="Times New Roman" w:cs="Times New Roman"/>
          <w:sz w:val="24"/>
          <w:szCs w:val="24"/>
        </w:rPr>
        <w:t>Cronograma do projeto de pesquisa</w:t>
      </w:r>
    </w:p>
    <w:p w14:paraId="00000019" w14:textId="77777777" w:rsidR="00BC3C5C" w:rsidRDefault="00000000">
      <w:pPr>
        <w:widowControl w:val="0"/>
        <w:numPr>
          <w:ilvl w:val="0"/>
          <w:numId w:val="1"/>
        </w:numPr>
        <w:tabs>
          <w:tab w:val="left" w:pos="717"/>
          <w:tab w:val="left" w:pos="1018"/>
          <w:tab w:val="left" w:pos="1019"/>
        </w:tabs>
        <w:spacing w:before="43" w:line="240" w:lineRule="auto"/>
        <w:ind w:left="1018"/>
      </w:pPr>
      <w:r>
        <w:rPr>
          <w:rFonts w:ascii="Times New Roman" w:eastAsia="Times New Roman" w:hAnsi="Times New Roman" w:cs="Times New Roman"/>
          <w:sz w:val="24"/>
          <w:szCs w:val="24"/>
        </w:rPr>
        <w:t>Orçamento detalhado do projeto de pesquisa</w:t>
      </w:r>
    </w:p>
    <w:p w14:paraId="0000001A" w14:textId="77777777" w:rsidR="00BC3C5C" w:rsidRDefault="00000000">
      <w:pPr>
        <w:widowControl w:val="0"/>
        <w:numPr>
          <w:ilvl w:val="0"/>
          <w:numId w:val="1"/>
        </w:numPr>
        <w:tabs>
          <w:tab w:val="left" w:pos="717"/>
          <w:tab w:val="left" w:pos="1018"/>
          <w:tab w:val="left" w:pos="1019"/>
        </w:tabs>
        <w:spacing w:before="41" w:line="240" w:lineRule="auto"/>
        <w:ind w:left="1018"/>
      </w:pPr>
      <w:r>
        <w:rPr>
          <w:rFonts w:ascii="Times New Roman" w:eastAsia="Times New Roman" w:hAnsi="Times New Roman" w:cs="Times New Roman"/>
          <w:sz w:val="24"/>
          <w:szCs w:val="24"/>
        </w:rPr>
        <w:t>Aprovação no país de origem, caso o Brasil não seja o país de origem do protocolo</w:t>
      </w:r>
    </w:p>
    <w:p w14:paraId="0000001B" w14:textId="77777777" w:rsidR="00BC3C5C" w:rsidRDefault="00000000">
      <w:pPr>
        <w:widowControl w:val="0"/>
        <w:numPr>
          <w:ilvl w:val="0"/>
          <w:numId w:val="1"/>
        </w:numPr>
        <w:tabs>
          <w:tab w:val="left" w:pos="717"/>
          <w:tab w:val="left" w:pos="1018"/>
          <w:tab w:val="left" w:pos="1019"/>
        </w:tabs>
        <w:spacing w:before="41"/>
        <w:ind w:right="413" w:hanging="3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Termo de Anuência das Instituições Coparticipantes (caso haja) ou dos Câmpus do IFG participantes,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Assinados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assinada pelo dirigente máximo da instituição onde ocorre a pesquisa.</w:t>
      </w:r>
    </w:p>
    <w:p w14:paraId="0000001C" w14:textId="77777777" w:rsidR="00BC3C5C" w:rsidRDefault="00BC3C5C">
      <w:pPr>
        <w:widowControl w:val="0"/>
        <w:tabs>
          <w:tab w:val="left" w:pos="717"/>
        </w:tabs>
        <w:spacing w:before="9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BC3C5C" w:rsidRDefault="00000000">
      <w:pPr>
        <w:widowControl w:val="0"/>
        <w:tabs>
          <w:tab w:val="left" w:pos="717"/>
        </w:tabs>
        <w:spacing w:line="273" w:lineRule="auto"/>
        <w:ind w:left="298" w:right="408" w:hanging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Projeto de pesquisa: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projeto de pesquisa deve conter, obrigatoriamente, itens descritos na </w:t>
      </w:r>
      <w:hyperlink r:id="rId19">
        <w:r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</w:rPr>
          <w:t>Norma Operacional nº 001/2013</w:t>
        </w:r>
      </w:hyperlink>
      <w:hyperlink r:id="rId20">
        <w:r>
          <w:rPr>
            <w:rFonts w:ascii="Times New Roman" w:eastAsia="Times New Roman" w:hAnsi="Times New Roman" w:cs="Times New Roman"/>
            <w:color w:val="000080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e ser anexado em formato que permita a ferramenta de copiar e colar o texto (formatos doc. ou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docx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 São eles:</w:t>
      </w:r>
    </w:p>
    <w:p w14:paraId="0000001E" w14:textId="77777777" w:rsidR="00BC3C5C" w:rsidRDefault="00BC3C5C">
      <w:pPr>
        <w:widowControl w:val="0"/>
        <w:tabs>
          <w:tab w:val="left" w:pos="717"/>
        </w:tabs>
        <w:spacing w:before="9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F" w14:textId="77777777" w:rsidR="00BC3C5C" w:rsidRDefault="00000000">
      <w:pPr>
        <w:widowControl w:val="0"/>
        <w:numPr>
          <w:ilvl w:val="0"/>
          <w:numId w:val="1"/>
        </w:numPr>
        <w:tabs>
          <w:tab w:val="left" w:pos="717"/>
          <w:tab w:val="left" w:pos="1018"/>
          <w:tab w:val="left" w:pos="1019"/>
        </w:tabs>
        <w:spacing w:line="240" w:lineRule="auto"/>
        <w:ind w:left="1018"/>
      </w:pPr>
      <w:r>
        <w:rPr>
          <w:rFonts w:ascii="Times New Roman" w:eastAsia="Times New Roman" w:hAnsi="Times New Roman" w:cs="Times New Roman"/>
          <w:sz w:val="24"/>
          <w:szCs w:val="24"/>
        </w:rPr>
        <w:t>Introdução</w:t>
      </w:r>
    </w:p>
    <w:p w14:paraId="00000020" w14:textId="77777777" w:rsidR="00BC3C5C" w:rsidRDefault="00000000">
      <w:pPr>
        <w:widowControl w:val="0"/>
        <w:numPr>
          <w:ilvl w:val="0"/>
          <w:numId w:val="1"/>
        </w:numPr>
        <w:tabs>
          <w:tab w:val="left" w:pos="717"/>
          <w:tab w:val="left" w:pos="1018"/>
          <w:tab w:val="left" w:pos="1019"/>
        </w:tabs>
        <w:spacing w:before="41" w:line="240" w:lineRule="auto"/>
        <w:ind w:left="1018"/>
      </w:pPr>
      <w:r>
        <w:rPr>
          <w:rFonts w:ascii="Times New Roman" w:eastAsia="Times New Roman" w:hAnsi="Times New Roman" w:cs="Times New Roman"/>
          <w:sz w:val="24"/>
          <w:szCs w:val="24"/>
        </w:rPr>
        <w:t>Objeto da pesquisa</w:t>
      </w:r>
    </w:p>
    <w:p w14:paraId="00000021" w14:textId="77777777" w:rsidR="00BC3C5C" w:rsidRDefault="00000000">
      <w:pPr>
        <w:widowControl w:val="0"/>
        <w:numPr>
          <w:ilvl w:val="0"/>
          <w:numId w:val="1"/>
        </w:numPr>
        <w:tabs>
          <w:tab w:val="left" w:pos="717"/>
          <w:tab w:val="left" w:pos="1018"/>
          <w:tab w:val="left" w:pos="1019"/>
        </w:tabs>
        <w:spacing w:before="40" w:line="240" w:lineRule="auto"/>
        <w:ind w:left="1018"/>
      </w:pPr>
      <w:r>
        <w:rPr>
          <w:rFonts w:ascii="Times New Roman" w:eastAsia="Times New Roman" w:hAnsi="Times New Roman" w:cs="Times New Roman"/>
          <w:sz w:val="24"/>
          <w:szCs w:val="24"/>
        </w:rPr>
        <w:t>Justificativa (relevância social e científica)</w:t>
      </w:r>
    </w:p>
    <w:p w14:paraId="00000022" w14:textId="77777777" w:rsidR="00BC3C5C" w:rsidRDefault="00000000">
      <w:pPr>
        <w:widowControl w:val="0"/>
        <w:numPr>
          <w:ilvl w:val="0"/>
          <w:numId w:val="1"/>
        </w:numPr>
        <w:tabs>
          <w:tab w:val="left" w:pos="717"/>
          <w:tab w:val="left" w:pos="1018"/>
          <w:tab w:val="left" w:pos="1019"/>
        </w:tabs>
        <w:spacing w:before="41" w:line="240" w:lineRule="auto"/>
        <w:ind w:left="1018"/>
      </w:pPr>
      <w:r>
        <w:rPr>
          <w:rFonts w:ascii="Times New Roman" w:eastAsia="Times New Roman" w:hAnsi="Times New Roman" w:cs="Times New Roman"/>
          <w:sz w:val="24"/>
          <w:szCs w:val="24"/>
        </w:rPr>
        <w:t>Objetivos (geral e específicos)</w:t>
      </w:r>
    </w:p>
    <w:p w14:paraId="00000023" w14:textId="77777777" w:rsidR="00BC3C5C" w:rsidRDefault="00000000">
      <w:pPr>
        <w:widowControl w:val="0"/>
        <w:numPr>
          <w:ilvl w:val="0"/>
          <w:numId w:val="1"/>
        </w:numPr>
        <w:tabs>
          <w:tab w:val="left" w:pos="717"/>
          <w:tab w:val="left" w:pos="1018"/>
          <w:tab w:val="left" w:pos="1019"/>
        </w:tabs>
        <w:spacing w:before="43" w:line="240" w:lineRule="auto"/>
        <w:ind w:left="1018"/>
      </w:pPr>
      <w:r>
        <w:rPr>
          <w:rFonts w:ascii="Times New Roman" w:eastAsia="Times New Roman" w:hAnsi="Times New Roman" w:cs="Times New Roman"/>
          <w:sz w:val="24"/>
          <w:szCs w:val="24"/>
        </w:rPr>
        <w:t>Local de realização da pesquisa</w:t>
      </w:r>
    </w:p>
    <w:p w14:paraId="00000024" w14:textId="77777777" w:rsidR="00BC3C5C" w:rsidRDefault="00000000">
      <w:pPr>
        <w:widowControl w:val="0"/>
        <w:numPr>
          <w:ilvl w:val="0"/>
          <w:numId w:val="1"/>
        </w:numPr>
        <w:tabs>
          <w:tab w:val="left" w:pos="717"/>
          <w:tab w:val="left" w:pos="1018"/>
          <w:tab w:val="left" w:pos="1019"/>
        </w:tabs>
        <w:spacing w:before="42" w:line="240" w:lineRule="auto"/>
        <w:ind w:left="1018"/>
      </w:pPr>
      <w:r>
        <w:rPr>
          <w:rFonts w:ascii="Times New Roman" w:eastAsia="Times New Roman" w:hAnsi="Times New Roman" w:cs="Times New Roman"/>
          <w:sz w:val="24"/>
          <w:szCs w:val="24"/>
        </w:rPr>
        <w:t>Instituição Proponente de Pesquisa</w:t>
      </w:r>
    </w:p>
    <w:p w14:paraId="00000025" w14:textId="77777777" w:rsidR="00BC3C5C" w:rsidRDefault="00000000">
      <w:pPr>
        <w:widowControl w:val="0"/>
        <w:numPr>
          <w:ilvl w:val="0"/>
          <w:numId w:val="1"/>
        </w:numPr>
        <w:tabs>
          <w:tab w:val="left" w:pos="717"/>
          <w:tab w:val="left" w:pos="1018"/>
          <w:tab w:val="left" w:pos="1019"/>
        </w:tabs>
        <w:spacing w:before="40" w:line="240" w:lineRule="auto"/>
        <w:ind w:left="1018"/>
      </w:pPr>
      <w:r>
        <w:rPr>
          <w:rFonts w:ascii="Times New Roman" w:eastAsia="Times New Roman" w:hAnsi="Times New Roman" w:cs="Times New Roman"/>
          <w:sz w:val="24"/>
          <w:szCs w:val="24"/>
        </w:rPr>
        <w:t>Instituição Coparticipante de Pesquisa (quando houver)</w:t>
      </w:r>
    </w:p>
    <w:p w14:paraId="00000026" w14:textId="77777777" w:rsidR="00BC3C5C" w:rsidRDefault="00000000">
      <w:pPr>
        <w:widowControl w:val="0"/>
        <w:numPr>
          <w:ilvl w:val="0"/>
          <w:numId w:val="1"/>
        </w:numPr>
        <w:tabs>
          <w:tab w:val="left" w:pos="717"/>
          <w:tab w:val="left" w:pos="1018"/>
          <w:tab w:val="left" w:pos="1019"/>
        </w:tabs>
        <w:spacing w:before="41" w:line="240" w:lineRule="auto"/>
        <w:ind w:left="1018"/>
      </w:pPr>
      <w:r>
        <w:rPr>
          <w:rFonts w:ascii="Times New Roman" w:eastAsia="Times New Roman" w:hAnsi="Times New Roman" w:cs="Times New Roman"/>
          <w:sz w:val="24"/>
          <w:szCs w:val="24"/>
        </w:rPr>
        <w:t>População a ser estudada</w:t>
      </w:r>
    </w:p>
    <w:p w14:paraId="00000027" w14:textId="77777777" w:rsidR="00BC3C5C" w:rsidRDefault="00000000">
      <w:pPr>
        <w:widowControl w:val="0"/>
        <w:numPr>
          <w:ilvl w:val="0"/>
          <w:numId w:val="1"/>
        </w:numPr>
        <w:tabs>
          <w:tab w:val="left" w:pos="717"/>
          <w:tab w:val="left" w:pos="1018"/>
          <w:tab w:val="left" w:pos="1019"/>
        </w:tabs>
        <w:spacing w:before="44" w:line="240" w:lineRule="auto"/>
        <w:ind w:left="1018"/>
      </w:pPr>
      <w:r>
        <w:rPr>
          <w:rFonts w:ascii="Times New Roman" w:eastAsia="Times New Roman" w:hAnsi="Times New Roman" w:cs="Times New Roman"/>
          <w:sz w:val="24"/>
          <w:szCs w:val="24"/>
        </w:rPr>
        <w:t>Garantias éticas aos participantes da pesquisa</w:t>
      </w:r>
    </w:p>
    <w:p w14:paraId="00000028" w14:textId="77777777" w:rsidR="00BC3C5C" w:rsidRDefault="00000000">
      <w:pPr>
        <w:widowControl w:val="0"/>
        <w:numPr>
          <w:ilvl w:val="0"/>
          <w:numId w:val="1"/>
        </w:numPr>
        <w:tabs>
          <w:tab w:val="left" w:pos="717"/>
          <w:tab w:val="left" w:pos="1018"/>
          <w:tab w:val="left" w:pos="1019"/>
        </w:tabs>
        <w:spacing w:before="40"/>
        <w:ind w:right="906" w:hanging="3"/>
      </w:pPr>
      <w:r>
        <w:rPr>
          <w:rFonts w:ascii="Times New Roman" w:eastAsia="Times New Roman" w:hAnsi="Times New Roman" w:cs="Times New Roman"/>
          <w:sz w:val="24"/>
          <w:szCs w:val="24"/>
        </w:rPr>
        <w:t>Método: descrição detalhada dos métodos e procedimentos justificados com base em fundamentação científica</w:t>
      </w:r>
    </w:p>
    <w:p w14:paraId="00000029" w14:textId="77777777" w:rsidR="00BC3C5C" w:rsidRDefault="00000000">
      <w:pPr>
        <w:widowControl w:val="0"/>
        <w:numPr>
          <w:ilvl w:val="0"/>
          <w:numId w:val="1"/>
        </w:numPr>
        <w:tabs>
          <w:tab w:val="left" w:pos="717"/>
          <w:tab w:val="left" w:pos="1018"/>
          <w:tab w:val="left" w:pos="1019"/>
        </w:tabs>
        <w:ind w:right="439" w:hanging="3"/>
      </w:pPr>
      <w:r>
        <w:rPr>
          <w:rFonts w:ascii="Times New Roman" w:eastAsia="Times New Roman" w:hAnsi="Times New Roman" w:cs="Times New Roman"/>
          <w:sz w:val="24"/>
          <w:szCs w:val="24"/>
        </w:rPr>
        <w:t>Recrutamento: Descrição da forma de abordagem ou plano de recrutamento dos possíveis indivíduos participantes, incluindo o processo de obtenção do TCLE.</w:t>
      </w:r>
    </w:p>
    <w:p w14:paraId="0000002A" w14:textId="77777777" w:rsidR="00BC3C5C" w:rsidRDefault="00000000">
      <w:pPr>
        <w:widowControl w:val="0"/>
        <w:numPr>
          <w:ilvl w:val="0"/>
          <w:numId w:val="1"/>
        </w:numPr>
        <w:tabs>
          <w:tab w:val="left" w:pos="717"/>
          <w:tab w:val="left" w:pos="1018"/>
          <w:tab w:val="left" w:pos="1019"/>
        </w:tabs>
        <w:spacing w:line="240" w:lineRule="auto"/>
        <w:ind w:left="1018"/>
      </w:pPr>
      <w:r>
        <w:rPr>
          <w:rFonts w:ascii="Times New Roman" w:eastAsia="Times New Roman" w:hAnsi="Times New Roman" w:cs="Times New Roman"/>
          <w:sz w:val="24"/>
          <w:szCs w:val="24"/>
        </w:rPr>
        <w:t>Instrumento de coleta de dados</w:t>
      </w:r>
    </w:p>
    <w:p w14:paraId="0000002B" w14:textId="77777777" w:rsidR="00BC3C5C" w:rsidRDefault="00000000">
      <w:pPr>
        <w:widowControl w:val="0"/>
        <w:numPr>
          <w:ilvl w:val="0"/>
          <w:numId w:val="1"/>
        </w:numPr>
        <w:tabs>
          <w:tab w:val="left" w:pos="717"/>
          <w:tab w:val="left" w:pos="1018"/>
          <w:tab w:val="left" w:pos="1019"/>
        </w:tabs>
        <w:spacing w:before="41" w:line="240" w:lineRule="auto"/>
        <w:ind w:left="1018"/>
      </w:pPr>
      <w:r>
        <w:rPr>
          <w:rFonts w:ascii="Times New Roman" w:eastAsia="Times New Roman" w:hAnsi="Times New Roman" w:cs="Times New Roman"/>
          <w:sz w:val="24"/>
          <w:szCs w:val="24"/>
        </w:rPr>
        <w:t>Cronograma</w:t>
      </w:r>
    </w:p>
    <w:p w14:paraId="0000002C" w14:textId="77777777" w:rsidR="00BC3C5C" w:rsidRDefault="00000000">
      <w:pPr>
        <w:widowControl w:val="0"/>
        <w:numPr>
          <w:ilvl w:val="0"/>
          <w:numId w:val="1"/>
        </w:numPr>
        <w:tabs>
          <w:tab w:val="left" w:pos="717"/>
          <w:tab w:val="left" w:pos="1018"/>
          <w:tab w:val="left" w:pos="1019"/>
        </w:tabs>
        <w:spacing w:before="41" w:line="240" w:lineRule="auto"/>
        <w:ind w:left="1018"/>
      </w:pPr>
      <w:r>
        <w:rPr>
          <w:rFonts w:ascii="Times New Roman" w:eastAsia="Times New Roman" w:hAnsi="Times New Roman" w:cs="Times New Roman"/>
          <w:sz w:val="24"/>
          <w:szCs w:val="24"/>
        </w:rPr>
        <w:t>Orçamento</w:t>
      </w:r>
    </w:p>
    <w:p w14:paraId="0000002D" w14:textId="77777777" w:rsidR="00BC3C5C" w:rsidRDefault="00000000">
      <w:pPr>
        <w:widowControl w:val="0"/>
        <w:numPr>
          <w:ilvl w:val="0"/>
          <w:numId w:val="1"/>
        </w:numPr>
        <w:tabs>
          <w:tab w:val="left" w:pos="717"/>
          <w:tab w:val="left" w:pos="1018"/>
          <w:tab w:val="left" w:pos="1019"/>
        </w:tabs>
        <w:spacing w:before="42" w:line="240" w:lineRule="auto"/>
        <w:ind w:left="1018"/>
      </w:pPr>
      <w:r>
        <w:rPr>
          <w:rFonts w:ascii="Times New Roman" w:eastAsia="Times New Roman" w:hAnsi="Times New Roman" w:cs="Times New Roman"/>
          <w:sz w:val="24"/>
          <w:szCs w:val="24"/>
        </w:rPr>
        <w:t>Critérios de inclusão e exclusão dos participantes da pesquisa</w:t>
      </w:r>
    </w:p>
    <w:p w14:paraId="0000002E" w14:textId="77777777" w:rsidR="00BC3C5C" w:rsidRDefault="00000000">
      <w:pPr>
        <w:widowControl w:val="0"/>
        <w:numPr>
          <w:ilvl w:val="0"/>
          <w:numId w:val="1"/>
        </w:numPr>
        <w:tabs>
          <w:tab w:val="left" w:pos="717"/>
          <w:tab w:val="left" w:pos="1018"/>
          <w:tab w:val="left" w:pos="1019"/>
        </w:tabs>
        <w:spacing w:before="43" w:line="240" w:lineRule="auto"/>
        <w:ind w:left="1018"/>
      </w:pPr>
      <w:r>
        <w:rPr>
          <w:rFonts w:ascii="Times New Roman" w:eastAsia="Times New Roman" w:hAnsi="Times New Roman" w:cs="Times New Roman"/>
          <w:sz w:val="24"/>
          <w:szCs w:val="24"/>
        </w:rPr>
        <w:t>Riscos e benefícios envolvidos na execução da pesquisa</w:t>
      </w:r>
    </w:p>
    <w:p w14:paraId="0000002F" w14:textId="77777777" w:rsidR="00BC3C5C" w:rsidRDefault="00000000">
      <w:pPr>
        <w:widowControl w:val="0"/>
        <w:numPr>
          <w:ilvl w:val="0"/>
          <w:numId w:val="1"/>
        </w:numPr>
        <w:tabs>
          <w:tab w:val="left" w:pos="717"/>
          <w:tab w:val="left" w:pos="1018"/>
          <w:tab w:val="left" w:pos="1019"/>
        </w:tabs>
        <w:spacing w:before="41" w:line="240" w:lineRule="auto"/>
        <w:ind w:left="1018"/>
      </w:pPr>
      <w:r>
        <w:rPr>
          <w:rFonts w:ascii="Times New Roman" w:eastAsia="Times New Roman" w:hAnsi="Times New Roman" w:cs="Times New Roman"/>
          <w:sz w:val="24"/>
          <w:szCs w:val="24"/>
        </w:rPr>
        <w:t>Critérios de encerramento ou suspensão de pesquisa (quando couber)</w:t>
      </w:r>
    </w:p>
    <w:p w14:paraId="00000030" w14:textId="77777777" w:rsidR="00BC3C5C" w:rsidRDefault="00000000">
      <w:pPr>
        <w:widowControl w:val="0"/>
        <w:numPr>
          <w:ilvl w:val="0"/>
          <w:numId w:val="1"/>
        </w:numPr>
        <w:tabs>
          <w:tab w:val="left" w:pos="717"/>
          <w:tab w:val="left" w:pos="1018"/>
          <w:tab w:val="left" w:pos="1019"/>
        </w:tabs>
        <w:spacing w:before="40" w:line="240" w:lineRule="auto"/>
        <w:ind w:left="1018"/>
      </w:pPr>
      <w:r>
        <w:rPr>
          <w:rFonts w:ascii="Times New Roman" w:eastAsia="Times New Roman" w:hAnsi="Times New Roman" w:cs="Times New Roman"/>
          <w:sz w:val="24"/>
          <w:szCs w:val="24"/>
        </w:rPr>
        <w:t>Resultados do estudo</w:t>
      </w:r>
    </w:p>
    <w:p w14:paraId="00000031" w14:textId="77777777" w:rsidR="00BC3C5C" w:rsidRDefault="00000000">
      <w:pPr>
        <w:widowControl w:val="0"/>
        <w:numPr>
          <w:ilvl w:val="0"/>
          <w:numId w:val="1"/>
        </w:numPr>
        <w:tabs>
          <w:tab w:val="left" w:pos="717"/>
          <w:tab w:val="left" w:pos="1018"/>
          <w:tab w:val="left" w:pos="1019"/>
        </w:tabs>
        <w:spacing w:before="41" w:line="240" w:lineRule="auto"/>
        <w:ind w:left="1018"/>
      </w:pPr>
      <w:r>
        <w:rPr>
          <w:rFonts w:ascii="Times New Roman" w:eastAsia="Times New Roman" w:hAnsi="Times New Roman" w:cs="Times New Roman"/>
          <w:sz w:val="24"/>
          <w:szCs w:val="24"/>
        </w:rPr>
        <w:t>Divulgação dos resultados</w:t>
      </w:r>
    </w:p>
    <w:p w14:paraId="00000032" w14:textId="77777777" w:rsidR="00BC3C5C" w:rsidRDefault="00BC3C5C"/>
    <w:sectPr w:rsidR="00BC3C5C">
      <w:pgSz w:w="11909" w:h="16834"/>
      <w:pgMar w:top="2240" w:right="720" w:bottom="280" w:left="1120" w:header="134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22EDE1" w14:textId="77777777" w:rsidR="006A385C" w:rsidRDefault="006A385C" w:rsidP="00A160B6">
      <w:pPr>
        <w:spacing w:line="240" w:lineRule="auto"/>
      </w:pPr>
      <w:r>
        <w:separator/>
      </w:r>
    </w:p>
  </w:endnote>
  <w:endnote w:type="continuationSeparator" w:id="0">
    <w:p w14:paraId="7E8394C7" w14:textId="77777777" w:rsidR="006A385C" w:rsidRDefault="006A385C" w:rsidP="00A160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288678D-24D2-48F5-B937-A7AA44E0E5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C2BD6DF-3AEE-499E-91D7-1F6FB6D1DB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05D3DE9-435C-4BD7-BBE0-4386390DC2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1107D" w14:textId="77777777" w:rsidR="00A160B6" w:rsidRDefault="00A160B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14EA54" w14:textId="77777777" w:rsidR="00A160B6" w:rsidRDefault="00A160B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6EDED3" w14:textId="77777777" w:rsidR="00A160B6" w:rsidRDefault="00A160B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08A62F" w14:textId="77777777" w:rsidR="006A385C" w:rsidRDefault="006A385C" w:rsidP="00A160B6">
      <w:pPr>
        <w:spacing w:line="240" w:lineRule="auto"/>
      </w:pPr>
      <w:r>
        <w:separator/>
      </w:r>
    </w:p>
  </w:footnote>
  <w:footnote w:type="continuationSeparator" w:id="0">
    <w:p w14:paraId="0A770BB5" w14:textId="77777777" w:rsidR="006A385C" w:rsidRDefault="006A385C" w:rsidP="00A160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948966" w14:textId="77777777" w:rsidR="00A160B6" w:rsidRDefault="00A160B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BDA3C7" w14:textId="77777777" w:rsidR="00A160B6" w:rsidRDefault="00A160B6" w:rsidP="00A160B6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840D711" wp14:editId="7A8795D7">
              <wp:simplePos x="0" y="0"/>
              <wp:positionH relativeFrom="column">
                <wp:posOffset>1111250</wp:posOffset>
              </wp:positionH>
              <wp:positionV relativeFrom="paragraph">
                <wp:posOffset>-234950</wp:posOffset>
              </wp:positionV>
              <wp:extent cx="3879850" cy="800100"/>
              <wp:effectExtent l="0" t="0" r="25400" b="1905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985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62060A" w14:textId="77777777" w:rsidR="00A160B6" w:rsidRPr="00785FE2" w:rsidRDefault="00A160B6" w:rsidP="00A160B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785FE2">
                            <w:rPr>
                              <w:sz w:val="16"/>
                              <w:szCs w:val="16"/>
                            </w:rPr>
                            <w:t>Ministério da Educação</w:t>
                          </w:r>
                        </w:p>
                        <w:p w14:paraId="0D8E7B43" w14:textId="77777777" w:rsidR="00A160B6" w:rsidRPr="00785FE2" w:rsidRDefault="00A160B6" w:rsidP="00A160B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785FE2">
                            <w:rPr>
                              <w:sz w:val="16"/>
                              <w:szCs w:val="16"/>
                            </w:rPr>
                            <w:t>Secretaria de Educação Profissional e Tecnológica</w:t>
                          </w:r>
                        </w:p>
                        <w:p w14:paraId="2E1B73B6" w14:textId="77777777" w:rsidR="00A160B6" w:rsidRPr="00785FE2" w:rsidRDefault="00A160B6" w:rsidP="00A160B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785FE2">
                            <w:rPr>
                              <w:sz w:val="16"/>
                              <w:szCs w:val="16"/>
                            </w:rPr>
                            <w:t>Instituto Federal de Educação Ciência e Tecnologia de Goiás</w:t>
                          </w:r>
                        </w:p>
                        <w:p w14:paraId="6E32D3B2" w14:textId="77777777" w:rsidR="00A160B6" w:rsidRDefault="00A160B6" w:rsidP="00A160B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785FE2">
                            <w:rPr>
                              <w:sz w:val="16"/>
                              <w:szCs w:val="16"/>
                            </w:rPr>
                            <w:t>Pró-reitoria de Pesquisa e Pós-graduação</w:t>
                          </w:r>
                        </w:p>
                        <w:p w14:paraId="2EF057EA" w14:textId="77777777" w:rsidR="00A160B6" w:rsidRPr="00785FE2" w:rsidRDefault="00A160B6" w:rsidP="00A160B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Programa Institucional de Bolsas de Iniciação Científica e Tecnologia </w:t>
                          </w:r>
                        </w:p>
                        <w:p w14:paraId="55697669" w14:textId="77777777" w:rsidR="00A160B6" w:rsidRPr="0026397B" w:rsidRDefault="00A160B6" w:rsidP="00A160B6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40D711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87.5pt;margin-top:-18.5pt;width:305.5pt;height:6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1yVDwIAAB8EAAAOAAAAZHJzL2Uyb0RvYy54bWysU9uO0zAQfUfiHyy/06SlZduo6WrpUoS0&#10;XKSFD3Acp7FwPGbsNlm+nrHT7VYLvCD8YHk84+OZM2fW10Nn2FGh12BLPp3knCkrodZ2X/JvX3ev&#10;lpz5IGwtDFhV8gfl+fXm5Yt17wo1gxZMrZARiPVF70rehuCKLPOyVZ3wE3DKkrMB7EQgE/dZjaIn&#10;9M5kszx/k/WAtUOQynu6vR2dfJPwm0bJ8LlpvArMlJxyC2nHtFdxzzZrUexRuFbLUxriH7LohLb0&#10;6RnqVgTBDqh/g+q0RPDQhImELoOm0VKlGqiaaf6smvtWOJVqIXK8O9Pk/x+s/HS8d1+QheEtDNTA&#10;VIR3dyC/e2Zh2wq7VzeI0LdK1PTxNFKW9c4Xp6eRal/4CFL1H6GmJotDgAQ0NNhFVqhORujUgIcz&#10;6WoITNLl6+XVarkglyTfMicWUlcyUTy+dujDewUdi4eSIzU1oYvjnQ8xG1E8hsTPPBhd77QxycB9&#10;tTXIjoIEsEsrFfAszFjWl3y1mC1GAv4Kkaf1J4hOB1Ky0V2qgsJGbUXa3tk66SwIbcYzpWzsicdI&#10;3UhiGKqBAiOfFdQPxCjCqFiaMDq0gD8560mtJfc/DgIVZ+aDpa6spvN5lHcy5ourGRl46akuPcJK&#10;gip54Gw8bkMaiUiYhRvqXqMTsU+ZnHIlFSa+TxMTZX5pp6inud78AgAA//8DAFBLAwQUAAYACAAA&#10;ACEAYPIxxt8AAAAKAQAADwAAAGRycy9kb3ducmV2LnhtbEyPwU7DMBBE70j8g7VIXFDrQCFJQ5wK&#10;IYHoDdoKrm68TSLidbDdNPw9ywluM9rR7JtyNdlejOhD50jB9TwBgVQ701GjYLd9muUgQtRkdO8I&#10;FXxjgFV1flbqwrgTveG4iY3gEgqFVtDGOBRShrpFq8PcDUh8OzhvdWTrG2m8PnG57eVNkqTS6o74&#10;Q6sHfGyx/twcrYL89mX8COvF63udHvplvMrG5y+v1OXF9HAPIuIU/8Lwi8/oUDHT3h3JBNGzz+54&#10;S1QwW2QsOJHlKYs91y8TkFUp/0+ofgAAAP//AwBQSwECLQAUAAYACAAAACEAtoM4kv4AAADhAQAA&#10;EwAAAAAAAAAAAAAAAAAAAAAAW0NvbnRlbnRfVHlwZXNdLnhtbFBLAQItABQABgAIAAAAIQA4/SH/&#10;1gAAAJQBAAALAAAAAAAAAAAAAAAAAC8BAABfcmVscy8ucmVsc1BLAQItABQABgAIAAAAIQDLx1yV&#10;DwIAAB8EAAAOAAAAAAAAAAAAAAAAAC4CAABkcnMvZTJvRG9jLnhtbFBLAQItABQABgAIAAAAIQBg&#10;8jHG3wAAAAoBAAAPAAAAAAAAAAAAAAAAAGkEAABkcnMvZG93bnJldi54bWxQSwUGAAAAAAQABADz&#10;AAAAdQUAAAAA&#10;">
              <v:textbox>
                <w:txbxContent>
                  <w:p w14:paraId="2A62060A" w14:textId="77777777" w:rsidR="00A160B6" w:rsidRPr="00785FE2" w:rsidRDefault="00A160B6" w:rsidP="00A160B6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785FE2">
                      <w:rPr>
                        <w:sz w:val="16"/>
                        <w:szCs w:val="16"/>
                      </w:rPr>
                      <w:t>Ministério da Educação</w:t>
                    </w:r>
                  </w:p>
                  <w:p w14:paraId="0D8E7B43" w14:textId="77777777" w:rsidR="00A160B6" w:rsidRPr="00785FE2" w:rsidRDefault="00A160B6" w:rsidP="00A160B6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785FE2">
                      <w:rPr>
                        <w:sz w:val="16"/>
                        <w:szCs w:val="16"/>
                      </w:rPr>
                      <w:t>Secretaria de Educação Profissional e Tecnológica</w:t>
                    </w:r>
                  </w:p>
                  <w:p w14:paraId="2E1B73B6" w14:textId="77777777" w:rsidR="00A160B6" w:rsidRPr="00785FE2" w:rsidRDefault="00A160B6" w:rsidP="00A160B6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785FE2">
                      <w:rPr>
                        <w:sz w:val="16"/>
                        <w:szCs w:val="16"/>
                      </w:rPr>
                      <w:t>Instituto Federal de Educação Ciência e Tecnologia de Goiás</w:t>
                    </w:r>
                  </w:p>
                  <w:p w14:paraId="6E32D3B2" w14:textId="77777777" w:rsidR="00A160B6" w:rsidRDefault="00A160B6" w:rsidP="00A160B6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785FE2">
                      <w:rPr>
                        <w:sz w:val="16"/>
                        <w:szCs w:val="16"/>
                      </w:rPr>
                      <w:t>Pró-reitoria de Pesquisa e Pós-graduação</w:t>
                    </w:r>
                  </w:p>
                  <w:p w14:paraId="2EF057EA" w14:textId="77777777" w:rsidR="00A160B6" w:rsidRPr="00785FE2" w:rsidRDefault="00A160B6" w:rsidP="00A160B6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Programa Institucional de Bolsas de Iniciação Científica e Tecnologia </w:t>
                    </w:r>
                  </w:p>
                  <w:p w14:paraId="55697669" w14:textId="77777777" w:rsidR="00A160B6" w:rsidRPr="0026397B" w:rsidRDefault="00A160B6" w:rsidP="00A160B6">
                    <w:pPr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color w:val="000000"/>
        <w:bdr w:val="none" w:sz="0" w:space="0" w:color="auto" w:frame="1"/>
      </w:rPr>
      <w:drawing>
        <wp:anchor distT="0" distB="0" distL="114300" distR="114300" simplePos="0" relativeHeight="251660288" behindDoc="1" locked="0" layoutInCell="1" allowOverlap="1" wp14:anchorId="3E8C642C" wp14:editId="2AEBCA9F">
          <wp:simplePos x="0" y="0"/>
          <wp:positionH relativeFrom="column">
            <wp:posOffset>-450850</wp:posOffset>
          </wp:positionH>
          <wp:positionV relativeFrom="paragraph">
            <wp:posOffset>-146050</wp:posOffset>
          </wp:positionV>
          <wp:extent cx="1504950" cy="425450"/>
          <wp:effectExtent l="0" t="0" r="0" b="0"/>
          <wp:wrapTight wrapText="bothSides">
            <wp:wrapPolygon edited="0">
              <wp:start x="0" y="0"/>
              <wp:lineTo x="0" y="20310"/>
              <wp:lineTo x="21327" y="20310"/>
              <wp:lineTo x="21327" y="0"/>
              <wp:lineTo x="0" y="0"/>
            </wp:wrapPolygon>
          </wp:wrapTight>
          <wp:docPr id="56230004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color w:val="000000"/>
        <w:bdr w:val="none" w:sz="0" w:space="0" w:color="auto" w:frame="1"/>
      </w:rPr>
      <w:drawing>
        <wp:anchor distT="0" distB="0" distL="114300" distR="114300" simplePos="0" relativeHeight="251659264" behindDoc="1" locked="0" layoutInCell="1" allowOverlap="1" wp14:anchorId="32C8F90C" wp14:editId="63071F8B">
          <wp:simplePos x="0" y="0"/>
          <wp:positionH relativeFrom="column">
            <wp:posOffset>5022850</wp:posOffset>
          </wp:positionH>
          <wp:positionV relativeFrom="paragraph">
            <wp:posOffset>-190500</wp:posOffset>
          </wp:positionV>
          <wp:extent cx="1352550" cy="584200"/>
          <wp:effectExtent l="0" t="0" r="0" b="6350"/>
          <wp:wrapTight wrapText="bothSides">
            <wp:wrapPolygon edited="0">
              <wp:start x="0" y="0"/>
              <wp:lineTo x="0" y="21130"/>
              <wp:lineTo x="21296" y="21130"/>
              <wp:lineTo x="21296" y="0"/>
              <wp:lineTo x="0" y="0"/>
            </wp:wrapPolygon>
          </wp:wrapTight>
          <wp:docPr id="1990393236" name="Imagem 1" descr="Desenho com traços pretos em fundo branco e letras pretas em fundo branc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0393236" name="Imagem 1" descr="Desenho com traços pretos em fundo branco e letras pretas em fundo branc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152F1C3" w14:textId="708EA038" w:rsidR="00A160B6" w:rsidRDefault="00A160B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C68078" w14:textId="77777777" w:rsidR="00A160B6" w:rsidRDefault="00A160B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983C80"/>
    <w:multiLevelType w:val="multilevel"/>
    <w:tmpl w:val="8E18CCDE"/>
    <w:lvl w:ilvl="0">
      <w:numFmt w:val="bullet"/>
      <w:lvlText w:val="●"/>
      <w:lvlJc w:val="left"/>
      <w:pPr>
        <w:ind w:left="298" w:hanging="723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1018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  <w:vertAlign w:val="baseline"/>
      </w:rPr>
    </w:lvl>
    <w:lvl w:ilvl="2">
      <w:numFmt w:val="bullet"/>
      <w:lvlText w:val="•"/>
      <w:lvlJc w:val="left"/>
      <w:pPr>
        <w:ind w:left="2025" w:hanging="360"/>
      </w:pPr>
    </w:lvl>
    <w:lvl w:ilvl="3">
      <w:numFmt w:val="bullet"/>
      <w:lvlText w:val="•"/>
      <w:lvlJc w:val="left"/>
      <w:pPr>
        <w:ind w:left="3030" w:hanging="360"/>
      </w:pPr>
    </w:lvl>
    <w:lvl w:ilvl="4">
      <w:numFmt w:val="bullet"/>
      <w:lvlText w:val="•"/>
      <w:lvlJc w:val="left"/>
      <w:pPr>
        <w:ind w:left="4035" w:hanging="360"/>
      </w:pPr>
    </w:lvl>
    <w:lvl w:ilvl="5">
      <w:numFmt w:val="bullet"/>
      <w:lvlText w:val="•"/>
      <w:lvlJc w:val="left"/>
      <w:pPr>
        <w:ind w:left="5040" w:hanging="360"/>
      </w:pPr>
    </w:lvl>
    <w:lvl w:ilvl="6">
      <w:numFmt w:val="bullet"/>
      <w:lvlText w:val="•"/>
      <w:lvlJc w:val="left"/>
      <w:pPr>
        <w:ind w:left="6045" w:hanging="360"/>
      </w:pPr>
    </w:lvl>
    <w:lvl w:ilvl="7">
      <w:numFmt w:val="bullet"/>
      <w:lvlText w:val="•"/>
      <w:lvlJc w:val="left"/>
      <w:pPr>
        <w:ind w:left="7050" w:hanging="360"/>
      </w:pPr>
    </w:lvl>
    <w:lvl w:ilvl="8">
      <w:numFmt w:val="bullet"/>
      <w:lvlText w:val="•"/>
      <w:lvlJc w:val="left"/>
      <w:pPr>
        <w:ind w:left="8056" w:hanging="360"/>
      </w:pPr>
    </w:lvl>
  </w:abstractNum>
  <w:num w:numId="1" w16cid:durableId="224026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C5C"/>
    <w:rsid w:val="006A385C"/>
    <w:rsid w:val="00A160B6"/>
    <w:rsid w:val="00BC3C5C"/>
    <w:rsid w:val="00E12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DB16D51E-C444-4CE5-A123-AF084E319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A160B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160B6"/>
  </w:style>
  <w:style w:type="paragraph" w:styleId="Rodap">
    <w:name w:val="footer"/>
    <w:basedOn w:val="Normal"/>
    <w:link w:val="RodapChar"/>
    <w:uiPriority w:val="99"/>
    <w:unhideWhenUsed/>
    <w:rsid w:val="00A160B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160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ataformabrasil.saude.gov.br/login.jsf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cep@ifg.edu.br" TargetMode="External"/><Relationship Id="rId12" Type="http://schemas.openxmlformats.org/officeDocument/2006/relationships/hyperlink" Target="https://www.ifg.edu.br/comites/cep?showall&amp;start=2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yperlink" Target="http://conselho.saude.gov.br/web_comissoes/conep/aquivos/CNS%20%20Norma%20Operacional%20001%20-%20conep%20finalizada%2030-09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fg.edu.br/comites/cep?showall&amp;start=2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plataformabrasil.saude.gov.br/login.jsf" TargetMode="External"/><Relationship Id="rId19" Type="http://schemas.openxmlformats.org/officeDocument/2006/relationships/hyperlink" Target="http://conselho.saude.gov.br/web_comissoes/conep/aquivos/CNS%20%20Norma%20Operacional%20001%20-%20conep%20finalizada%2030-09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lataformabrasil.saude.gov.br/login.jsf" TargetMode="Externa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736</Words>
  <Characters>3976</Characters>
  <Application>Microsoft Office Word</Application>
  <DocSecurity>0</DocSecurity>
  <Lines>33</Lines>
  <Paragraphs>9</Paragraphs>
  <ScaleCrop>false</ScaleCrop>
  <Company/>
  <LinksUpToDate>false</LinksUpToDate>
  <CharactersWithSpaces>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Lorenna Silva Oliveira Costa</cp:lastModifiedBy>
  <cp:revision>2</cp:revision>
  <dcterms:created xsi:type="dcterms:W3CDTF">2024-05-24T16:44:00Z</dcterms:created>
  <dcterms:modified xsi:type="dcterms:W3CDTF">2024-05-24T16:44:00Z</dcterms:modified>
</cp:coreProperties>
</file>